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75F6" w14:textId="19FA7790" w:rsidR="00AB09AB" w:rsidRDefault="00AB09AB" w:rsidP="00AB09AB">
      <w:pPr>
        <w:jc w:val="center"/>
        <w:rPr>
          <w:rFonts w:asciiTheme="majorHAnsi" w:eastAsiaTheme="majorEastAsia" w:hAnsi="Posterama" w:cstheme="majorBidi"/>
          <w:color w:val="000000" w:themeColor="text1"/>
          <w:kern w:val="24"/>
          <w:sz w:val="24"/>
          <w:szCs w:val="24"/>
        </w:rPr>
      </w:pPr>
      <w:r w:rsidRPr="00AB09AB">
        <w:rPr>
          <w:rFonts w:asciiTheme="majorHAnsi" w:eastAsiaTheme="majorEastAsia" w:hAnsi="Posterama" w:cstheme="majorBidi"/>
          <w:color w:val="000000" w:themeColor="text1"/>
          <w:kern w:val="24"/>
          <w:sz w:val="24"/>
          <w:szCs w:val="24"/>
        </w:rPr>
        <w:t>Salad for Breakfast? Cultural Competency in Oral Healthcare</w:t>
      </w:r>
      <w:r>
        <w:rPr>
          <w:rFonts w:asciiTheme="majorHAnsi" w:eastAsiaTheme="majorEastAsia" w:hAnsi="Posterama" w:cstheme="majorBidi"/>
          <w:color w:val="000000" w:themeColor="text1"/>
          <w:kern w:val="24"/>
          <w:sz w:val="24"/>
          <w:szCs w:val="24"/>
        </w:rPr>
        <w:t xml:space="preserve">, </w:t>
      </w:r>
    </w:p>
    <w:p w14:paraId="3C06CBC9" w14:textId="7E7E53F0" w:rsidR="00AB09AB" w:rsidRDefault="00AB09AB" w:rsidP="00AB09AB">
      <w:pPr>
        <w:jc w:val="center"/>
        <w:rPr>
          <w:rFonts w:asciiTheme="majorHAnsi" w:eastAsiaTheme="majorEastAsia" w:hAnsi="Posterama" w:cstheme="majorBidi"/>
          <w:color w:val="000000" w:themeColor="text1"/>
          <w:kern w:val="24"/>
          <w:sz w:val="24"/>
          <w:szCs w:val="24"/>
        </w:rPr>
      </w:pPr>
      <w:r>
        <w:rPr>
          <w:rFonts w:asciiTheme="majorHAnsi" w:eastAsiaTheme="majorEastAsia" w:hAnsi="Posterama" w:cstheme="majorBidi"/>
          <w:color w:val="000000" w:themeColor="text1"/>
          <w:kern w:val="24"/>
          <w:sz w:val="24"/>
          <w:szCs w:val="24"/>
        </w:rPr>
        <w:t>November 11, 2022 1:00-4:00</w:t>
      </w:r>
    </w:p>
    <w:p w14:paraId="288A922F" w14:textId="38C99D63" w:rsidR="00AB09AB" w:rsidRDefault="00AB09AB" w:rsidP="00AB09AB">
      <w:pPr>
        <w:jc w:val="center"/>
        <w:rPr>
          <w:rFonts w:asciiTheme="majorHAnsi" w:eastAsiaTheme="majorEastAsia" w:hAnsi="Posterama" w:cstheme="majorBidi"/>
          <w:color w:val="000000" w:themeColor="text1"/>
          <w:kern w:val="24"/>
          <w:sz w:val="24"/>
          <w:szCs w:val="24"/>
        </w:rPr>
      </w:pPr>
      <w:r>
        <w:rPr>
          <w:rFonts w:asciiTheme="majorHAnsi" w:eastAsiaTheme="majorEastAsia" w:hAnsi="Posterama" w:cstheme="majorBidi"/>
          <w:color w:val="000000" w:themeColor="text1"/>
          <w:kern w:val="24"/>
          <w:sz w:val="24"/>
          <w:szCs w:val="24"/>
        </w:rPr>
        <w:t>IDHA Annual Conference, Grand Wayne Center, Fort Wayne Indiana</w:t>
      </w:r>
    </w:p>
    <w:p w14:paraId="29A7C325" w14:textId="71366AAD" w:rsidR="00AB09AB" w:rsidRDefault="00AB09AB" w:rsidP="00AB09AB">
      <w:pPr>
        <w:jc w:val="center"/>
        <w:rPr>
          <w:rFonts w:asciiTheme="majorHAnsi" w:eastAsiaTheme="majorEastAsia" w:hAnsi="Posterama" w:cstheme="majorBidi"/>
          <w:color w:val="000000" w:themeColor="text1"/>
          <w:kern w:val="24"/>
          <w:sz w:val="24"/>
          <w:szCs w:val="24"/>
        </w:rPr>
      </w:pPr>
      <w:r>
        <w:rPr>
          <w:rFonts w:asciiTheme="majorHAnsi" w:eastAsiaTheme="majorEastAsia" w:hAnsi="Posterama" w:cstheme="majorBidi"/>
          <w:color w:val="000000" w:themeColor="text1"/>
          <w:kern w:val="24"/>
          <w:sz w:val="24"/>
          <w:szCs w:val="24"/>
        </w:rPr>
        <w:t xml:space="preserve">Nancy K. Mann, RDH, </w:t>
      </w:r>
      <w:proofErr w:type="spellStart"/>
      <w:r>
        <w:rPr>
          <w:rFonts w:asciiTheme="majorHAnsi" w:eastAsiaTheme="majorEastAsia" w:hAnsi="Posterama" w:cstheme="majorBidi"/>
          <w:color w:val="000000" w:themeColor="text1"/>
          <w:kern w:val="24"/>
          <w:sz w:val="24"/>
          <w:szCs w:val="24"/>
        </w:rPr>
        <w:t>MSEd</w:t>
      </w:r>
      <w:proofErr w:type="spellEnd"/>
      <w:r>
        <w:rPr>
          <w:rFonts w:asciiTheme="majorHAnsi" w:eastAsiaTheme="majorEastAsia" w:hAnsi="Posterama" w:cstheme="majorBidi"/>
          <w:color w:val="000000" w:themeColor="text1"/>
          <w:kern w:val="24"/>
          <w:sz w:val="24"/>
          <w:szCs w:val="24"/>
        </w:rPr>
        <w:t>. Clinical Professor and International Educator</w:t>
      </w:r>
    </w:p>
    <w:p w14:paraId="621D38FE" w14:textId="568A76DC" w:rsidR="00AB09AB" w:rsidRDefault="00AB09AB" w:rsidP="00AB09AB">
      <w:pPr>
        <w:rPr>
          <w:rFonts w:asciiTheme="majorHAnsi" w:eastAsiaTheme="majorEastAsia" w:hAnsi="Posterama" w:cstheme="majorBidi"/>
          <w:color w:val="000000" w:themeColor="text1"/>
          <w:kern w:val="24"/>
          <w:sz w:val="24"/>
          <w:szCs w:val="24"/>
        </w:rPr>
      </w:pPr>
      <w:r>
        <w:rPr>
          <w:rFonts w:asciiTheme="majorHAnsi" w:eastAsiaTheme="majorEastAsia" w:hAnsi="Posterama" w:cstheme="majorBidi"/>
          <w:color w:val="000000" w:themeColor="text1"/>
          <w:kern w:val="24"/>
          <w:sz w:val="24"/>
          <w:szCs w:val="24"/>
        </w:rPr>
        <w:t>This course contains interactive activities and video clips.</w:t>
      </w:r>
    </w:p>
    <w:p w14:paraId="730D30BC" w14:textId="1FA92D18" w:rsidR="00AB09AB" w:rsidRDefault="00AB09AB" w:rsidP="00AB09AB">
      <w:pPr>
        <w:rPr>
          <w:rFonts w:asciiTheme="majorHAnsi" w:eastAsiaTheme="majorEastAsia" w:hAnsi="Posterama" w:cstheme="majorBidi"/>
          <w:color w:val="000000" w:themeColor="text1"/>
          <w:kern w:val="24"/>
          <w:sz w:val="24"/>
          <w:szCs w:val="24"/>
        </w:rPr>
      </w:pPr>
      <w:r>
        <w:rPr>
          <w:rFonts w:asciiTheme="majorHAnsi" w:eastAsiaTheme="majorEastAsia" w:hAnsi="Posterama" w:cstheme="majorBidi"/>
          <w:color w:val="000000" w:themeColor="text1"/>
          <w:kern w:val="24"/>
          <w:sz w:val="24"/>
          <w:szCs w:val="24"/>
        </w:rPr>
        <w:t>Learning Objectives:</w:t>
      </w:r>
    </w:p>
    <w:p w14:paraId="243B6025" w14:textId="77777777" w:rsidR="00AB09AB" w:rsidRPr="00673339" w:rsidRDefault="00AB09AB" w:rsidP="00AB09AB">
      <w:pPr>
        <w:pStyle w:val="ListParagraph"/>
        <w:numPr>
          <w:ilvl w:val="0"/>
          <w:numId w:val="1"/>
        </w:numPr>
        <w:tabs>
          <w:tab w:val="left" w:pos="8640"/>
        </w:tabs>
        <w:spacing w:after="0" w:line="276" w:lineRule="auto"/>
        <w:ind w:right="720"/>
        <w:outlineLvl w:val="0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73339">
        <w:rPr>
          <w:rFonts w:ascii="Calibri" w:eastAsia="Times New Roman" w:hAnsi="Calibri" w:cs="Calibri"/>
          <w:color w:val="000000" w:themeColor="text1"/>
          <w:sz w:val="24"/>
          <w:szCs w:val="24"/>
        </w:rPr>
        <w:t>Define cultural competence.</w:t>
      </w:r>
    </w:p>
    <w:p w14:paraId="14E424FD" w14:textId="77777777" w:rsidR="00AB09AB" w:rsidRPr="00E64185" w:rsidRDefault="00AB09AB" w:rsidP="00AB09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E64185">
        <w:rPr>
          <w:rFonts w:eastAsia="Times New Roman" w:cstheme="minorHAnsi"/>
          <w:color w:val="222222"/>
          <w:sz w:val="24"/>
          <w:szCs w:val="24"/>
        </w:rPr>
        <w:t>Explain the importance and benefits of providing culturally appropriate oral health care.</w:t>
      </w:r>
    </w:p>
    <w:p w14:paraId="0F6BC492" w14:textId="77777777" w:rsidR="00AB09AB" w:rsidRPr="00E64185" w:rsidRDefault="00AB09AB" w:rsidP="00AB09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E64185">
        <w:rPr>
          <w:rFonts w:eastAsia="Times New Roman" w:cstheme="minorHAnsi"/>
          <w:color w:val="222222"/>
          <w:sz w:val="24"/>
          <w:szCs w:val="24"/>
        </w:rPr>
        <w:t>List various oral health practices throughout the world.</w:t>
      </w:r>
    </w:p>
    <w:p w14:paraId="3460D388" w14:textId="77777777" w:rsidR="00AB09AB" w:rsidRPr="00E64185" w:rsidRDefault="00AB09AB" w:rsidP="00AB09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E64185">
        <w:rPr>
          <w:rFonts w:eastAsia="Times New Roman" w:cstheme="minorHAnsi"/>
          <w:color w:val="222222"/>
          <w:sz w:val="24"/>
          <w:szCs w:val="24"/>
        </w:rPr>
        <w:t>Discuss the various cultural beliefs that may affect the provision of care to patient populations in the United States.</w:t>
      </w:r>
    </w:p>
    <w:p w14:paraId="019FCE9E" w14:textId="4FA77352" w:rsidR="00AB09AB" w:rsidRPr="00AB09AB" w:rsidRDefault="00AB09AB" w:rsidP="00AB09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E64185">
        <w:rPr>
          <w:rFonts w:eastAsia="Times New Roman" w:cstheme="minorHAnsi"/>
          <w:color w:val="222222"/>
          <w:sz w:val="24"/>
          <w:szCs w:val="24"/>
        </w:rPr>
        <w:t>Identify strategies for providing culturally competent care.</w:t>
      </w:r>
      <w:r w:rsidRPr="00673339">
        <w:rPr>
          <w:rFonts w:ascii="Montserrat" w:hAnsi="Montserrat"/>
          <w:color w:val="222222"/>
          <w:sz w:val="24"/>
          <w:szCs w:val="24"/>
          <w:shd w:val="clear" w:color="auto" w:fill="FFFFFF"/>
        </w:rPr>
        <w:t xml:space="preserve"> </w:t>
      </w:r>
    </w:p>
    <w:p w14:paraId="65FFF005" w14:textId="5FB76B15" w:rsidR="00AB09AB" w:rsidRPr="00AB09AB" w:rsidRDefault="00AB09AB" w:rsidP="00AB09A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B09AB">
        <w:rPr>
          <w:rFonts w:cstheme="minorHAnsi"/>
          <w:color w:val="222222"/>
          <w:sz w:val="24"/>
          <w:szCs w:val="24"/>
          <w:shd w:val="clear" w:color="auto" w:fill="FFFFFF"/>
        </w:rPr>
        <w:t>1:00 Begin Part I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.  </w:t>
      </w:r>
    </w:p>
    <w:p w14:paraId="25E22B66" w14:textId="36D73359" w:rsidR="00AB09AB" w:rsidRPr="00AB09AB" w:rsidRDefault="00AB09AB" w:rsidP="00AB09A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B09AB">
        <w:rPr>
          <w:rFonts w:cstheme="minorHAnsi"/>
          <w:color w:val="222222"/>
          <w:sz w:val="24"/>
          <w:szCs w:val="24"/>
          <w:shd w:val="clear" w:color="auto" w:fill="FFFFFF"/>
        </w:rPr>
        <w:t>1:45-2:00 Break</w:t>
      </w:r>
    </w:p>
    <w:p w14:paraId="4A92C61C" w14:textId="1121AF3F" w:rsidR="00AB09AB" w:rsidRPr="00AB09AB" w:rsidRDefault="00AB09AB" w:rsidP="00AB09A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B09AB">
        <w:rPr>
          <w:rFonts w:cstheme="minorHAnsi"/>
          <w:color w:val="222222"/>
          <w:sz w:val="24"/>
          <w:szCs w:val="24"/>
          <w:shd w:val="clear" w:color="auto" w:fill="FFFFFF"/>
        </w:rPr>
        <w:t>2:00-2:45 Part II</w:t>
      </w:r>
    </w:p>
    <w:p w14:paraId="544CC11A" w14:textId="0A9755C8" w:rsidR="00AB09AB" w:rsidRPr="00AB09AB" w:rsidRDefault="00AB09AB" w:rsidP="00AB09A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B09AB">
        <w:rPr>
          <w:rFonts w:cstheme="minorHAnsi"/>
          <w:color w:val="222222"/>
          <w:sz w:val="24"/>
          <w:szCs w:val="24"/>
          <w:shd w:val="clear" w:color="auto" w:fill="FFFFFF"/>
        </w:rPr>
        <w:t>3:45-3:00 Break</w:t>
      </w:r>
    </w:p>
    <w:p w14:paraId="6AC28663" w14:textId="4F00A2F4" w:rsidR="00AB09AB" w:rsidRPr="00AB09AB" w:rsidRDefault="00AB09AB" w:rsidP="00AB09A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B09AB">
        <w:rPr>
          <w:rFonts w:cstheme="minorHAnsi"/>
          <w:color w:val="222222"/>
          <w:sz w:val="24"/>
          <w:szCs w:val="24"/>
          <w:shd w:val="clear" w:color="auto" w:fill="FFFFFF"/>
        </w:rPr>
        <w:t>3:00-3:50 Part III, Q&amp;A</w:t>
      </w:r>
    </w:p>
    <w:p w14:paraId="3833A220" w14:textId="77777777" w:rsidR="00AB09AB" w:rsidRPr="00AB09AB" w:rsidRDefault="00AB09AB" w:rsidP="00AB09AB">
      <w:pPr>
        <w:rPr>
          <w:rFonts w:cstheme="minorHAnsi"/>
          <w:color w:val="000000" w:themeColor="text1"/>
          <w:sz w:val="24"/>
          <w:szCs w:val="24"/>
        </w:rPr>
      </w:pPr>
    </w:p>
    <w:sectPr w:rsidR="00AB09AB" w:rsidRPr="00AB0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E52A3"/>
    <w:multiLevelType w:val="multilevel"/>
    <w:tmpl w:val="EBDC0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791316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AB"/>
    <w:rsid w:val="00AB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16393"/>
  <w15:chartTrackingRefBased/>
  <w15:docId w15:val="{ADD07B19-8296-47F6-AFE8-D457F713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Nancy K</dc:creator>
  <cp:keywords/>
  <dc:description/>
  <cp:lastModifiedBy>Mann, Nancy K</cp:lastModifiedBy>
  <cp:revision>1</cp:revision>
  <dcterms:created xsi:type="dcterms:W3CDTF">2022-11-03T15:47:00Z</dcterms:created>
  <dcterms:modified xsi:type="dcterms:W3CDTF">2022-11-03T16:01:00Z</dcterms:modified>
</cp:coreProperties>
</file>